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0B1FC4"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0B1FC4" w:rsidRDefault="00A835E5" w:rsidP="00CC068D">
            <w:pPr>
              <w:rPr>
                <w:color w:val="auto"/>
                <w:sz w:val="28"/>
                <w:szCs w:val="28"/>
              </w:rPr>
            </w:pPr>
            <w:r w:rsidRPr="000B1FC4">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B1FC4" w:rsidRDefault="00A835E5" w:rsidP="00CC068D">
            <w:pPr>
              <w:jc w:val="center"/>
              <w:rPr>
                <w:b/>
                <w:color w:val="auto"/>
                <w:sz w:val="28"/>
                <w:szCs w:val="28"/>
                <w:lang w:val="vi-VN"/>
              </w:rPr>
            </w:pPr>
            <w:r w:rsidRPr="000B1FC4">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3311475" w:rsidR="00A835E5" w:rsidRPr="000B1FC4" w:rsidRDefault="00A835E5" w:rsidP="00CC068D">
            <w:pPr>
              <w:rPr>
                <w:i/>
                <w:color w:val="auto"/>
                <w:sz w:val="28"/>
                <w:szCs w:val="28"/>
                <w:lang w:val="vi-VN"/>
              </w:rPr>
            </w:pPr>
            <w:r w:rsidRPr="000B1FC4">
              <w:rPr>
                <w:i/>
                <w:color w:val="auto"/>
                <w:sz w:val="28"/>
                <w:szCs w:val="28"/>
                <w:lang w:val="sv-SE"/>
              </w:rPr>
              <w:t>Mã số:</w:t>
            </w:r>
            <w:r w:rsidR="001A3005" w:rsidRPr="000B1FC4">
              <w:rPr>
                <w:i/>
                <w:color w:val="auto"/>
                <w:sz w:val="28"/>
                <w:szCs w:val="28"/>
                <w:lang w:val="sv-SE"/>
              </w:rPr>
              <w:t>PHCN74/2025</w:t>
            </w:r>
          </w:p>
          <w:p w14:paraId="6E903722" w14:textId="77777777" w:rsidR="00A835E5" w:rsidRPr="000B1FC4" w:rsidRDefault="00A835E5" w:rsidP="00CC068D">
            <w:pPr>
              <w:rPr>
                <w:i/>
                <w:color w:val="auto"/>
                <w:sz w:val="28"/>
                <w:szCs w:val="28"/>
                <w:lang w:val="vi-VN"/>
              </w:rPr>
            </w:pPr>
            <w:r w:rsidRPr="000B1FC4">
              <w:rPr>
                <w:i/>
                <w:color w:val="auto"/>
                <w:sz w:val="28"/>
                <w:szCs w:val="28"/>
              </w:rPr>
              <w:t>Lần ban hành:</w:t>
            </w:r>
            <w:r w:rsidRPr="000B1FC4">
              <w:rPr>
                <w:i/>
                <w:color w:val="auto"/>
                <w:sz w:val="28"/>
                <w:szCs w:val="28"/>
                <w:lang w:val="en-GB"/>
              </w:rPr>
              <w:t xml:space="preserve"> </w:t>
            </w:r>
            <w:r w:rsidRPr="000B1FC4">
              <w:rPr>
                <w:i/>
                <w:color w:val="auto"/>
                <w:sz w:val="28"/>
                <w:szCs w:val="28"/>
                <w:lang w:val="vi-VN"/>
              </w:rPr>
              <w:t>01</w:t>
            </w:r>
          </w:p>
          <w:p w14:paraId="2DA00804" w14:textId="280242B1" w:rsidR="00A835E5" w:rsidRPr="000B1FC4" w:rsidRDefault="00A835E5" w:rsidP="00CC068D">
            <w:pPr>
              <w:rPr>
                <w:i/>
                <w:color w:val="auto"/>
                <w:sz w:val="28"/>
                <w:szCs w:val="28"/>
                <w:lang w:val="vi-VN"/>
              </w:rPr>
            </w:pPr>
            <w:r w:rsidRPr="000B1FC4">
              <w:rPr>
                <w:i/>
                <w:color w:val="auto"/>
                <w:sz w:val="28"/>
                <w:szCs w:val="28"/>
              </w:rPr>
              <w:t>Ngày ban hành:</w:t>
            </w:r>
          </w:p>
          <w:p w14:paraId="6F60543F" w14:textId="78DC3217" w:rsidR="00A835E5" w:rsidRPr="000B1FC4" w:rsidRDefault="00A835E5" w:rsidP="00CC068D">
            <w:pPr>
              <w:rPr>
                <w:i/>
                <w:color w:val="auto"/>
                <w:sz w:val="28"/>
                <w:szCs w:val="28"/>
                <w:lang w:val="vi-VN"/>
              </w:rPr>
            </w:pPr>
            <w:r w:rsidRPr="000B1FC4">
              <w:rPr>
                <w:i/>
                <w:color w:val="auto"/>
                <w:sz w:val="28"/>
                <w:szCs w:val="28"/>
              </w:rPr>
              <w:t>Ngày hiệu lực:</w:t>
            </w:r>
            <w:r w:rsidRPr="000B1FC4">
              <w:rPr>
                <w:i/>
                <w:color w:val="auto"/>
                <w:sz w:val="28"/>
                <w:szCs w:val="28"/>
                <w:lang w:val="en-GB"/>
              </w:rPr>
              <w:t xml:space="preserve"> </w:t>
            </w:r>
          </w:p>
          <w:p w14:paraId="5D8CEA13" w14:textId="55422D06" w:rsidR="00260453" w:rsidRPr="000B1FC4" w:rsidRDefault="00A835E5" w:rsidP="00CC068D">
            <w:pPr>
              <w:rPr>
                <w:b/>
                <w:color w:val="auto"/>
                <w:sz w:val="28"/>
                <w:szCs w:val="28"/>
                <w:lang w:val="vi-VN"/>
              </w:rPr>
            </w:pPr>
            <w:r w:rsidRPr="000B1FC4">
              <w:rPr>
                <w:i/>
                <w:color w:val="auto"/>
                <w:sz w:val="28"/>
                <w:szCs w:val="28"/>
              </w:rPr>
              <w:t>Số trang</w:t>
            </w:r>
            <w:r w:rsidRPr="000B1FC4">
              <w:rPr>
                <w:i/>
                <w:color w:val="auto"/>
                <w:sz w:val="28"/>
                <w:szCs w:val="28"/>
                <w:lang w:val="vi-VN"/>
              </w:rPr>
              <w:t>:</w:t>
            </w:r>
            <w:r w:rsidRPr="000B1FC4">
              <w:rPr>
                <w:i/>
                <w:color w:val="auto"/>
                <w:sz w:val="28"/>
                <w:szCs w:val="28"/>
                <w:lang w:val="en-GB"/>
              </w:rPr>
              <w:t xml:space="preserve"> </w:t>
            </w:r>
            <w:r w:rsidR="007D5017" w:rsidRPr="000B1FC4">
              <w:rPr>
                <w:i/>
                <w:color w:val="auto"/>
                <w:sz w:val="28"/>
                <w:szCs w:val="28"/>
                <w:lang w:val="en-GB"/>
              </w:rPr>
              <w:t>4</w:t>
            </w:r>
          </w:p>
        </w:tc>
      </w:tr>
      <w:tr w:rsidR="00485B62" w:rsidRPr="000B1FC4"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0B1FC4"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0B1FC4" w:rsidRDefault="005760D0" w:rsidP="005760D0">
            <w:pPr>
              <w:jc w:val="center"/>
              <w:rPr>
                <w:b/>
                <w:sz w:val="28"/>
                <w:szCs w:val="28"/>
                <w:lang w:val="fr-FR"/>
              </w:rPr>
            </w:pPr>
            <w:r w:rsidRPr="000B1FC4">
              <w:rPr>
                <w:b/>
                <w:sz w:val="28"/>
                <w:szCs w:val="28"/>
                <w:lang w:val="fr-FR"/>
              </w:rPr>
              <w:t>QUY TRÌNH KỸ THUẬT</w:t>
            </w:r>
          </w:p>
          <w:p w14:paraId="3F09133C" w14:textId="2F73BE67" w:rsidR="00260453" w:rsidRPr="000B1FC4" w:rsidRDefault="00905F41" w:rsidP="00905F41">
            <w:pPr>
              <w:jc w:val="center"/>
              <w:rPr>
                <w:b/>
                <w:sz w:val="28"/>
                <w:szCs w:val="28"/>
              </w:rPr>
            </w:pPr>
            <w:r w:rsidRPr="000B1FC4">
              <w:rPr>
                <w:b/>
                <w:sz w:val="28"/>
                <w:szCs w:val="28"/>
              </w:rPr>
              <w:t>LƯỢNG GIÁ LAO ĐỘNG HƯỚNG NGHIỆP</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B1FC4" w:rsidRDefault="00260453" w:rsidP="00CC068D">
            <w:pPr>
              <w:rPr>
                <w:b/>
                <w:color w:val="auto"/>
                <w:sz w:val="28"/>
                <w:szCs w:val="28"/>
              </w:rPr>
            </w:pPr>
          </w:p>
        </w:tc>
      </w:tr>
    </w:tbl>
    <w:p w14:paraId="096CADBD" w14:textId="77777777" w:rsidR="00260453" w:rsidRPr="000B1FC4"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0B1FC4"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0B1FC4"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0B1FC4" w:rsidRDefault="00260453" w:rsidP="00CC068D">
            <w:pPr>
              <w:spacing w:line="240" w:lineRule="auto"/>
              <w:jc w:val="center"/>
              <w:rPr>
                <w:rFonts w:cs="Times New Roman"/>
                <w:b/>
                <w:szCs w:val="28"/>
              </w:rPr>
            </w:pPr>
            <w:r w:rsidRPr="000B1FC4">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0B1FC4" w:rsidRDefault="00260453" w:rsidP="00CC068D">
            <w:pPr>
              <w:spacing w:line="240" w:lineRule="auto"/>
              <w:jc w:val="center"/>
              <w:rPr>
                <w:rFonts w:cs="Times New Roman"/>
                <w:b/>
                <w:szCs w:val="28"/>
              </w:rPr>
            </w:pPr>
            <w:r w:rsidRPr="000B1FC4">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0B1FC4" w:rsidRDefault="00260453" w:rsidP="00CC068D">
            <w:pPr>
              <w:spacing w:line="240" w:lineRule="auto"/>
              <w:jc w:val="center"/>
              <w:rPr>
                <w:rFonts w:cs="Times New Roman"/>
                <w:b/>
                <w:szCs w:val="28"/>
              </w:rPr>
            </w:pPr>
            <w:r w:rsidRPr="000B1FC4">
              <w:rPr>
                <w:rFonts w:cs="Times New Roman"/>
                <w:b/>
                <w:szCs w:val="28"/>
              </w:rPr>
              <w:t>Người phê duyệt</w:t>
            </w:r>
          </w:p>
        </w:tc>
      </w:tr>
      <w:tr w:rsidR="00485B62" w:rsidRPr="000B1FC4"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0B1FC4" w:rsidRDefault="00260453" w:rsidP="00CC068D">
            <w:pPr>
              <w:spacing w:line="240" w:lineRule="auto"/>
              <w:jc w:val="center"/>
              <w:rPr>
                <w:rFonts w:cs="Times New Roman"/>
                <w:szCs w:val="28"/>
              </w:rPr>
            </w:pPr>
            <w:r w:rsidRPr="000B1FC4">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0B1FC4" w:rsidRDefault="00DE6710" w:rsidP="00CC068D">
            <w:pPr>
              <w:spacing w:line="240" w:lineRule="auto"/>
              <w:jc w:val="center"/>
              <w:rPr>
                <w:rFonts w:cs="Times New Roman"/>
                <w:szCs w:val="28"/>
                <w:lang w:val="en-US"/>
              </w:rPr>
            </w:pPr>
            <w:r w:rsidRPr="000B1FC4">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0B1FC4" w:rsidRDefault="00DE6710" w:rsidP="00CC068D">
            <w:pPr>
              <w:spacing w:line="240" w:lineRule="auto"/>
              <w:jc w:val="center"/>
              <w:rPr>
                <w:rFonts w:cs="Times New Roman"/>
                <w:szCs w:val="28"/>
                <w:lang w:val="en-US"/>
              </w:rPr>
            </w:pPr>
            <w:r w:rsidRPr="000B1FC4">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0B1FC4" w:rsidRDefault="00DE6710" w:rsidP="00CC068D">
            <w:pPr>
              <w:spacing w:line="240" w:lineRule="auto"/>
              <w:jc w:val="center"/>
              <w:rPr>
                <w:rFonts w:cs="Times New Roman"/>
                <w:szCs w:val="28"/>
                <w:lang w:val="en-US"/>
              </w:rPr>
            </w:pPr>
            <w:r w:rsidRPr="000B1FC4">
              <w:rPr>
                <w:rFonts w:cs="Times New Roman"/>
                <w:szCs w:val="28"/>
                <w:lang w:val="en-US"/>
              </w:rPr>
              <w:t>Phùng Xuân Bách</w:t>
            </w:r>
          </w:p>
        </w:tc>
      </w:tr>
      <w:tr w:rsidR="00485B62" w:rsidRPr="000B1FC4"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0B1FC4" w:rsidRDefault="00260453" w:rsidP="00CC068D">
            <w:pPr>
              <w:spacing w:line="240" w:lineRule="auto"/>
              <w:jc w:val="center"/>
              <w:rPr>
                <w:rFonts w:cs="Times New Roman"/>
                <w:szCs w:val="28"/>
              </w:rPr>
            </w:pPr>
            <w:r w:rsidRPr="000B1FC4">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0B1FC4"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0B1FC4"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0B1FC4" w:rsidRDefault="00260453" w:rsidP="00CC068D">
            <w:pPr>
              <w:spacing w:line="240" w:lineRule="auto"/>
              <w:jc w:val="center"/>
              <w:rPr>
                <w:rFonts w:cs="Times New Roman"/>
                <w:szCs w:val="28"/>
              </w:rPr>
            </w:pPr>
          </w:p>
        </w:tc>
      </w:tr>
      <w:tr w:rsidR="00485B62" w:rsidRPr="000B1FC4"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0B1FC4" w:rsidRDefault="00260453" w:rsidP="00CC068D">
            <w:pPr>
              <w:spacing w:line="240" w:lineRule="auto"/>
              <w:jc w:val="center"/>
              <w:rPr>
                <w:rFonts w:cs="Times New Roman"/>
                <w:szCs w:val="28"/>
              </w:rPr>
            </w:pPr>
            <w:r w:rsidRPr="000B1FC4">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0B1FC4" w:rsidRDefault="00DE6710" w:rsidP="00CC068D">
            <w:pPr>
              <w:spacing w:line="240" w:lineRule="auto"/>
              <w:jc w:val="center"/>
              <w:rPr>
                <w:rFonts w:cs="Times New Roman"/>
                <w:szCs w:val="28"/>
              </w:rPr>
            </w:pPr>
            <w:r w:rsidRPr="000B1FC4">
              <w:rPr>
                <w:rFonts w:cs="Times New Roman"/>
                <w:szCs w:val="28"/>
              </w:rPr>
              <w:t xml:space="preserve">KTV </w:t>
            </w:r>
            <w:r w:rsidR="00342B0F" w:rsidRPr="000B1FC4">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0B1FC4" w:rsidRDefault="00342B0F" w:rsidP="00CC068D">
            <w:pPr>
              <w:spacing w:line="240" w:lineRule="auto"/>
              <w:jc w:val="center"/>
              <w:rPr>
                <w:rFonts w:cs="Times New Roman"/>
                <w:szCs w:val="28"/>
              </w:rPr>
            </w:pPr>
            <w:r w:rsidRPr="000B1FC4">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0B1FC4" w:rsidRDefault="00342B0F" w:rsidP="00CC068D">
            <w:pPr>
              <w:spacing w:line="240" w:lineRule="auto"/>
              <w:jc w:val="center"/>
              <w:rPr>
                <w:rFonts w:cs="Times New Roman"/>
                <w:szCs w:val="28"/>
              </w:rPr>
            </w:pPr>
            <w:r w:rsidRPr="000B1FC4">
              <w:rPr>
                <w:rFonts w:cs="Times New Roman"/>
                <w:szCs w:val="28"/>
              </w:rPr>
              <w:t>Phó giám đốc</w:t>
            </w:r>
          </w:p>
        </w:tc>
      </w:tr>
      <w:tr w:rsidR="00260453" w:rsidRPr="000B1FC4"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0B1FC4" w:rsidRDefault="00260453" w:rsidP="00CC068D">
            <w:pPr>
              <w:spacing w:line="240" w:lineRule="auto"/>
              <w:jc w:val="center"/>
              <w:rPr>
                <w:rFonts w:cs="Times New Roman"/>
                <w:szCs w:val="28"/>
              </w:rPr>
            </w:pPr>
            <w:r w:rsidRPr="000B1FC4">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0B1FC4"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0B1FC4"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0B1FC4" w:rsidRDefault="00260453" w:rsidP="00CC068D">
            <w:pPr>
              <w:spacing w:line="240" w:lineRule="auto"/>
              <w:jc w:val="center"/>
              <w:rPr>
                <w:rFonts w:cs="Times New Roman"/>
                <w:b/>
                <w:szCs w:val="28"/>
              </w:rPr>
            </w:pPr>
          </w:p>
        </w:tc>
      </w:tr>
    </w:tbl>
    <w:p w14:paraId="728FE351" w14:textId="77777777" w:rsidR="00260453" w:rsidRPr="000B1FC4" w:rsidRDefault="00260453" w:rsidP="00CC068D">
      <w:pPr>
        <w:spacing w:line="240" w:lineRule="auto"/>
        <w:jc w:val="center"/>
        <w:rPr>
          <w:rFonts w:cs="Times New Roman"/>
          <w:szCs w:val="28"/>
        </w:rPr>
      </w:pPr>
    </w:p>
    <w:p w14:paraId="15109C5B" w14:textId="77777777" w:rsidR="00260453" w:rsidRPr="000B1FC4" w:rsidRDefault="00260453" w:rsidP="00CC068D">
      <w:pPr>
        <w:spacing w:line="240" w:lineRule="auto"/>
        <w:jc w:val="center"/>
        <w:rPr>
          <w:rFonts w:cs="Times New Roman"/>
          <w:b/>
          <w:szCs w:val="28"/>
        </w:rPr>
      </w:pPr>
      <w:r w:rsidRPr="000B1FC4">
        <w:rPr>
          <w:rFonts w:cs="Times New Roman"/>
          <w:b/>
          <w:szCs w:val="28"/>
        </w:rPr>
        <w:t>THEO DÕI SỬA ĐỔI TÀI LIỆU</w:t>
      </w:r>
    </w:p>
    <w:p w14:paraId="394B0156" w14:textId="77777777" w:rsidR="00260453" w:rsidRPr="000B1FC4"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0B1FC4" w14:paraId="02169528" w14:textId="77777777" w:rsidTr="00385EE0">
        <w:trPr>
          <w:trHeight w:val="769"/>
          <w:tblHeader/>
        </w:trPr>
        <w:tc>
          <w:tcPr>
            <w:tcW w:w="872" w:type="dxa"/>
            <w:vAlign w:val="center"/>
          </w:tcPr>
          <w:p w14:paraId="0D7F1584" w14:textId="77777777" w:rsidR="00260453" w:rsidRPr="000B1FC4" w:rsidRDefault="00260453" w:rsidP="00CC068D">
            <w:pPr>
              <w:jc w:val="center"/>
              <w:rPr>
                <w:b/>
                <w:color w:val="auto"/>
                <w:sz w:val="28"/>
                <w:szCs w:val="28"/>
              </w:rPr>
            </w:pPr>
            <w:r w:rsidRPr="000B1FC4">
              <w:rPr>
                <w:b/>
                <w:color w:val="auto"/>
                <w:sz w:val="28"/>
                <w:szCs w:val="28"/>
              </w:rPr>
              <w:t>Phiên bản số</w:t>
            </w:r>
          </w:p>
        </w:tc>
        <w:tc>
          <w:tcPr>
            <w:tcW w:w="1844" w:type="dxa"/>
            <w:vAlign w:val="center"/>
          </w:tcPr>
          <w:p w14:paraId="5F691130" w14:textId="77777777" w:rsidR="00260453" w:rsidRPr="000B1FC4" w:rsidRDefault="00260453" w:rsidP="00CC068D">
            <w:pPr>
              <w:jc w:val="center"/>
              <w:rPr>
                <w:b/>
                <w:color w:val="auto"/>
                <w:sz w:val="28"/>
                <w:szCs w:val="28"/>
              </w:rPr>
            </w:pPr>
            <w:r w:rsidRPr="000B1FC4">
              <w:rPr>
                <w:b/>
                <w:color w:val="auto"/>
                <w:sz w:val="28"/>
                <w:szCs w:val="28"/>
              </w:rPr>
              <w:t>Vị trí sửa đổi</w:t>
            </w:r>
          </w:p>
        </w:tc>
        <w:tc>
          <w:tcPr>
            <w:tcW w:w="3833" w:type="dxa"/>
            <w:vAlign w:val="center"/>
          </w:tcPr>
          <w:p w14:paraId="5CC54D08" w14:textId="77777777" w:rsidR="00260453" w:rsidRPr="000B1FC4" w:rsidRDefault="00260453" w:rsidP="00CC068D">
            <w:pPr>
              <w:jc w:val="center"/>
              <w:rPr>
                <w:b/>
                <w:color w:val="auto"/>
                <w:sz w:val="28"/>
                <w:szCs w:val="28"/>
              </w:rPr>
            </w:pPr>
            <w:r w:rsidRPr="000B1FC4">
              <w:rPr>
                <w:b/>
                <w:color w:val="auto"/>
                <w:sz w:val="28"/>
                <w:szCs w:val="28"/>
              </w:rPr>
              <w:t>Nội dung sửa đổi</w:t>
            </w:r>
          </w:p>
        </w:tc>
        <w:tc>
          <w:tcPr>
            <w:tcW w:w="1720" w:type="dxa"/>
            <w:vAlign w:val="center"/>
          </w:tcPr>
          <w:p w14:paraId="182909A5" w14:textId="77777777" w:rsidR="00260453" w:rsidRPr="000B1FC4" w:rsidRDefault="00260453" w:rsidP="00CC068D">
            <w:pPr>
              <w:jc w:val="center"/>
              <w:rPr>
                <w:b/>
                <w:color w:val="auto"/>
                <w:sz w:val="28"/>
                <w:szCs w:val="28"/>
              </w:rPr>
            </w:pPr>
            <w:r w:rsidRPr="000B1FC4">
              <w:rPr>
                <w:b/>
                <w:color w:val="auto"/>
                <w:sz w:val="28"/>
                <w:szCs w:val="28"/>
              </w:rPr>
              <w:t>Ngày xem xét/sửa đổi</w:t>
            </w:r>
          </w:p>
        </w:tc>
        <w:tc>
          <w:tcPr>
            <w:tcW w:w="1692" w:type="dxa"/>
            <w:vAlign w:val="center"/>
          </w:tcPr>
          <w:p w14:paraId="7963BB55" w14:textId="77777777" w:rsidR="00260453" w:rsidRPr="000B1FC4" w:rsidRDefault="00260453" w:rsidP="00CC068D">
            <w:pPr>
              <w:jc w:val="center"/>
              <w:rPr>
                <w:b/>
                <w:color w:val="auto"/>
                <w:sz w:val="28"/>
                <w:szCs w:val="28"/>
              </w:rPr>
            </w:pPr>
            <w:r w:rsidRPr="000B1FC4">
              <w:rPr>
                <w:b/>
                <w:color w:val="auto"/>
                <w:sz w:val="28"/>
                <w:szCs w:val="28"/>
              </w:rPr>
              <w:t>Người xem xét/sửa đổi</w:t>
            </w:r>
          </w:p>
        </w:tc>
      </w:tr>
      <w:tr w:rsidR="00485B62" w:rsidRPr="000B1FC4" w14:paraId="0CE0A831" w14:textId="77777777" w:rsidTr="00385EE0">
        <w:trPr>
          <w:trHeight w:val="573"/>
        </w:trPr>
        <w:tc>
          <w:tcPr>
            <w:tcW w:w="872" w:type="dxa"/>
            <w:vAlign w:val="center"/>
          </w:tcPr>
          <w:p w14:paraId="3764DAF3" w14:textId="77777777" w:rsidR="00260453" w:rsidRPr="000B1FC4" w:rsidRDefault="00260453" w:rsidP="00CC068D">
            <w:pPr>
              <w:jc w:val="center"/>
              <w:rPr>
                <w:color w:val="auto"/>
                <w:sz w:val="28"/>
                <w:szCs w:val="28"/>
              </w:rPr>
            </w:pPr>
          </w:p>
        </w:tc>
        <w:tc>
          <w:tcPr>
            <w:tcW w:w="1844" w:type="dxa"/>
            <w:vAlign w:val="center"/>
          </w:tcPr>
          <w:p w14:paraId="333077B1" w14:textId="77777777" w:rsidR="00260453" w:rsidRPr="000B1FC4" w:rsidRDefault="00260453" w:rsidP="00CC068D">
            <w:pPr>
              <w:jc w:val="center"/>
              <w:rPr>
                <w:color w:val="auto"/>
                <w:sz w:val="28"/>
                <w:szCs w:val="28"/>
              </w:rPr>
            </w:pPr>
          </w:p>
        </w:tc>
        <w:tc>
          <w:tcPr>
            <w:tcW w:w="3833" w:type="dxa"/>
            <w:vAlign w:val="center"/>
          </w:tcPr>
          <w:p w14:paraId="656CA2DB" w14:textId="77777777" w:rsidR="00260453" w:rsidRPr="000B1FC4" w:rsidRDefault="00260453" w:rsidP="00CC068D">
            <w:pPr>
              <w:jc w:val="center"/>
              <w:rPr>
                <w:color w:val="auto"/>
                <w:sz w:val="28"/>
                <w:szCs w:val="28"/>
              </w:rPr>
            </w:pPr>
          </w:p>
        </w:tc>
        <w:tc>
          <w:tcPr>
            <w:tcW w:w="1720" w:type="dxa"/>
            <w:vAlign w:val="center"/>
          </w:tcPr>
          <w:p w14:paraId="13B0986F" w14:textId="77777777" w:rsidR="00260453" w:rsidRPr="000B1FC4" w:rsidRDefault="00260453" w:rsidP="00CC068D">
            <w:pPr>
              <w:jc w:val="center"/>
              <w:rPr>
                <w:color w:val="auto"/>
                <w:sz w:val="28"/>
                <w:szCs w:val="28"/>
              </w:rPr>
            </w:pPr>
          </w:p>
        </w:tc>
        <w:tc>
          <w:tcPr>
            <w:tcW w:w="1692" w:type="dxa"/>
            <w:vAlign w:val="center"/>
          </w:tcPr>
          <w:p w14:paraId="78D48AE0" w14:textId="77777777" w:rsidR="00260453" w:rsidRPr="000B1FC4" w:rsidRDefault="00260453" w:rsidP="00CC068D">
            <w:pPr>
              <w:jc w:val="center"/>
              <w:rPr>
                <w:color w:val="auto"/>
                <w:sz w:val="28"/>
                <w:szCs w:val="28"/>
              </w:rPr>
            </w:pPr>
          </w:p>
        </w:tc>
      </w:tr>
      <w:tr w:rsidR="00485B62" w:rsidRPr="000B1FC4" w14:paraId="6FA4FD20" w14:textId="77777777" w:rsidTr="00385EE0">
        <w:trPr>
          <w:trHeight w:val="526"/>
        </w:trPr>
        <w:tc>
          <w:tcPr>
            <w:tcW w:w="872" w:type="dxa"/>
            <w:vAlign w:val="center"/>
          </w:tcPr>
          <w:p w14:paraId="21A11A2C" w14:textId="77777777" w:rsidR="00260453" w:rsidRPr="000B1FC4" w:rsidRDefault="00260453" w:rsidP="00CC068D">
            <w:pPr>
              <w:jc w:val="center"/>
              <w:rPr>
                <w:color w:val="auto"/>
                <w:sz w:val="28"/>
                <w:szCs w:val="28"/>
              </w:rPr>
            </w:pPr>
          </w:p>
        </w:tc>
        <w:tc>
          <w:tcPr>
            <w:tcW w:w="1844" w:type="dxa"/>
            <w:vAlign w:val="center"/>
          </w:tcPr>
          <w:p w14:paraId="3C75D091" w14:textId="77777777" w:rsidR="00260453" w:rsidRPr="000B1FC4" w:rsidRDefault="00260453" w:rsidP="00CC068D">
            <w:pPr>
              <w:jc w:val="center"/>
              <w:rPr>
                <w:color w:val="auto"/>
                <w:sz w:val="28"/>
                <w:szCs w:val="28"/>
              </w:rPr>
            </w:pPr>
          </w:p>
        </w:tc>
        <w:tc>
          <w:tcPr>
            <w:tcW w:w="3833" w:type="dxa"/>
            <w:vAlign w:val="center"/>
          </w:tcPr>
          <w:p w14:paraId="0ECF2890" w14:textId="77777777" w:rsidR="00260453" w:rsidRPr="000B1FC4" w:rsidRDefault="00260453" w:rsidP="00CC068D">
            <w:pPr>
              <w:jc w:val="center"/>
              <w:rPr>
                <w:color w:val="auto"/>
                <w:sz w:val="28"/>
                <w:szCs w:val="28"/>
              </w:rPr>
            </w:pPr>
          </w:p>
        </w:tc>
        <w:tc>
          <w:tcPr>
            <w:tcW w:w="1720" w:type="dxa"/>
            <w:vAlign w:val="center"/>
          </w:tcPr>
          <w:p w14:paraId="3C53E6A4" w14:textId="77777777" w:rsidR="00260453" w:rsidRPr="000B1FC4" w:rsidRDefault="00260453" w:rsidP="00CC068D">
            <w:pPr>
              <w:jc w:val="center"/>
              <w:rPr>
                <w:color w:val="auto"/>
                <w:sz w:val="28"/>
                <w:szCs w:val="28"/>
              </w:rPr>
            </w:pPr>
          </w:p>
        </w:tc>
        <w:tc>
          <w:tcPr>
            <w:tcW w:w="1692" w:type="dxa"/>
            <w:vAlign w:val="center"/>
          </w:tcPr>
          <w:p w14:paraId="79C4029B" w14:textId="77777777" w:rsidR="00260453" w:rsidRPr="000B1FC4" w:rsidRDefault="00260453" w:rsidP="00CC068D">
            <w:pPr>
              <w:jc w:val="center"/>
              <w:rPr>
                <w:color w:val="auto"/>
                <w:sz w:val="28"/>
                <w:szCs w:val="28"/>
              </w:rPr>
            </w:pPr>
          </w:p>
        </w:tc>
      </w:tr>
      <w:tr w:rsidR="00485B62" w:rsidRPr="000B1FC4" w14:paraId="676807FB" w14:textId="77777777" w:rsidTr="00385EE0">
        <w:trPr>
          <w:trHeight w:val="594"/>
        </w:trPr>
        <w:tc>
          <w:tcPr>
            <w:tcW w:w="872" w:type="dxa"/>
            <w:vAlign w:val="center"/>
          </w:tcPr>
          <w:p w14:paraId="278FA88A" w14:textId="77777777" w:rsidR="00260453" w:rsidRPr="000B1FC4" w:rsidRDefault="00260453" w:rsidP="00CC068D">
            <w:pPr>
              <w:jc w:val="center"/>
              <w:rPr>
                <w:color w:val="auto"/>
                <w:sz w:val="28"/>
                <w:szCs w:val="28"/>
              </w:rPr>
            </w:pPr>
          </w:p>
        </w:tc>
        <w:tc>
          <w:tcPr>
            <w:tcW w:w="1844" w:type="dxa"/>
            <w:vAlign w:val="center"/>
          </w:tcPr>
          <w:p w14:paraId="4D418FF9" w14:textId="77777777" w:rsidR="00260453" w:rsidRPr="000B1FC4" w:rsidRDefault="00260453" w:rsidP="00CC068D">
            <w:pPr>
              <w:jc w:val="center"/>
              <w:rPr>
                <w:color w:val="auto"/>
                <w:sz w:val="28"/>
                <w:szCs w:val="28"/>
              </w:rPr>
            </w:pPr>
          </w:p>
        </w:tc>
        <w:tc>
          <w:tcPr>
            <w:tcW w:w="3833" w:type="dxa"/>
            <w:vAlign w:val="center"/>
          </w:tcPr>
          <w:p w14:paraId="673D1520" w14:textId="77777777" w:rsidR="00260453" w:rsidRPr="000B1FC4" w:rsidRDefault="00260453" w:rsidP="00CC068D">
            <w:pPr>
              <w:jc w:val="center"/>
              <w:rPr>
                <w:color w:val="auto"/>
                <w:sz w:val="28"/>
                <w:szCs w:val="28"/>
              </w:rPr>
            </w:pPr>
          </w:p>
        </w:tc>
        <w:tc>
          <w:tcPr>
            <w:tcW w:w="1720" w:type="dxa"/>
            <w:vAlign w:val="center"/>
          </w:tcPr>
          <w:p w14:paraId="2D606C61" w14:textId="77777777" w:rsidR="00260453" w:rsidRPr="000B1FC4" w:rsidRDefault="00260453" w:rsidP="00CC068D">
            <w:pPr>
              <w:jc w:val="center"/>
              <w:rPr>
                <w:color w:val="auto"/>
                <w:sz w:val="28"/>
                <w:szCs w:val="28"/>
              </w:rPr>
            </w:pPr>
          </w:p>
        </w:tc>
        <w:tc>
          <w:tcPr>
            <w:tcW w:w="1692" w:type="dxa"/>
            <w:vAlign w:val="center"/>
          </w:tcPr>
          <w:p w14:paraId="672A9376" w14:textId="77777777" w:rsidR="00260453" w:rsidRPr="000B1FC4" w:rsidRDefault="00260453" w:rsidP="00CC068D">
            <w:pPr>
              <w:jc w:val="center"/>
              <w:rPr>
                <w:color w:val="auto"/>
                <w:sz w:val="28"/>
                <w:szCs w:val="28"/>
              </w:rPr>
            </w:pPr>
          </w:p>
        </w:tc>
      </w:tr>
      <w:tr w:rsidR="00485B62" w:rsidRPr="000B1FC4" w14:paraId="4308B2F7" w14:textId="77777777" w:rsidTr="00385EE0">
        <w:trPr>
          <w:trHeight w:val="543"/>
        </w:trPr>
        <w:tc>
          <w:tcPr>
            <w:tcW w:w="872" w:type="dxa"/>
            <w:vAlign w:val="center"/>
          </w:tcPr>
          <w:p w14:paraId="1D071A87" w14:textId="77777777" w:rsidR="00260453" w:rsidRPr="000B1FC4" w:rsidRDefault="00260453" w:rsidP="00CC068D">
            <w:pPr>
              <w:jc w:val="center"/>
              <w:rPr>
                <w:color w:val="auto"/>
                <w:sz w:val="28"/>
                <w:szCs w:val="28"/>
              </w:rPr>
            </w:pPr>
          </w:p>
        </w:tc>
        <w:tc>
          <w:tcPr>
            <w:tcW w:w="1844" w:type="dxa"/>
            <w:vAlign w:val="center"/>
          </w:tcPr>
          <w:p w14:paraId="34916790" w14:textId="77777777" w:rsidR="00260453" w:rsidRPr="000B1FC4" w:rsidRDefault="00260453" w:rsidP="00CC068D">
            <w:pPr>
              <w:jc w:val="center"/>
              <w:rPr>
                <w:color w:val="auto"/>
                <w:sz w:val="28"/>
                <w:szCs w:val="28"/>
              </w:rPr>
            </w:pPr>
          </w:p>
        </w:tc>
        <w:tc>
          <w:tcPr>
            <w:tcW w:w="3833" w:type="dxa"/>
            <w:vAlign w:val="center"/>
          </w:tcPr>
          <w:p w14:paraId="493ED3D5" w14:textId="77777777" w:rsidR="00260453" w:rsidRPr="000B1FC4" w:rsidRDefault="00260453" w:rsidP="00CC068D">
            <w:pPr>
              <w:jc w:val="center"/>
              <w:rPr>
                <w:color w:val="auto"/>
                <w:sz w:val="28"/>
                <w:szCs w:val="28"/>
              </w:rPr>
            </w:pPr>
          </w:p>
        </w:tc>
        <w:tc>
          <w:tcPr>
            <w:tcW w:w="1720" w:type="dxa"/>
            <w:vAlign w:val="center"/>
          </w:tcPr>
          <w:p w14:paraId="0A516807" w14:textId="77777777" w:rsidR="00260453" w:rsidRPr="000B1FC4" w:rsidRDefault="00260453" w:rsidP="00CC068D">
            <w:pPr>
              <w:jc w:val="center"/>
              <w:rPr>
                <w:color w:val="auto"/>
                <w:sz w:val="28"/>
                <w:szCs w:val="28"/>
              </w:rPr>
            </w:pPr>
          </w:p>
        </w:tc>
        <w:tc>
          <w:tcPr>
            <w:tcW w:w="1692" w:type="dxa"/>
            <w:vAlign w:val="center"/>
          </w:tcPr>
          <w:p w14:paraId="70107941" w14:textId="77777777" w:rsidR="00260453" w:rsidRPr="000B1FC4" w:rsidRDefault="00260453" w:rsidP="00CC068D">
            <w:pPr>
              <w:jc w:val="center"/>
              <w:rPr>
                <w:color w:val="auto"/>
                <w:sz w:val="28"/>
                <w:szCs w:val="28"/>
              </w:rPr>
            </w:pPr>
          </w:p>
        </w:tc>
      </w:tr>
      <w:tr w:rsidR="00485B62" w:rsidRPr="000B1FC4" w14:paraId="7A1B11DE" w14:textId="77777777" w:rsidTr="00385EE0">
        <w:trPr>
          <w:trHeight w:val="730"/>
        </w:trPr>
        <w:tc>
          <w:tcPr>
            <w:tcW w:w="872" w:type="dxa"/>
            <w:vAlign w:val="center"/>
          </w:tcPr>
          <w:p w14:paraId="3FC68D6A" w14:textId="77777777" w:rsidR="00260453" w:rsidRPr="000B1FC4" w:rsidRDefault="00260453" w:rsidP="00CC068D">
            <w:pPr>
              <w:jc w:val="center"/>
              <w:rPr>
                <w:color w:val="auto"/>
                <w:sz w:val="28"/>
                <w:szCs w:val="28"/>
              </w:rPr>
            </w:pPr>
          </w:p>
        </w:tc>
        <w:tc>
          <w:tcPr>
            <w:tcW w:w="1844" w:type="dxa"/>
            <w:vAlign w:val="center"/>
          </w:tcPr>
          <w:p w14:paraId="3F2BF3A0" w14:textId="77777777" w:rsidR="00260453" w:rsidRPr="000B1FC4" w:rsidRDefault="00260453" w:rsidP="00CC068D">
            <w:pPr>
              <w:jc w:val="center"/>
              <w:rPr>
                <w:color w:val="auto"/>
                <w:sz w:val="28"/>
                <w:szCs w:val="28"/>
              </w:rPr>
            </w:pPr>
          </w:p>
        </w:tc>
        <w:tc>
          <w:tcPr>
            <w:tcW w:w="3833" w:type="dxa"/>
            <w:vAlign w:val="center"/>
          </w:tcPr>
          <w:p w14:paraId="142E0BFB" w14:textId="77777777" w:rsidR="00260453" w:rsidRPr="000B1FC4" w:rsidRDefault="00260453" w:rsidP="00CC068D">
            <w:pPr>
              <w:jc w:val="center"/>
              <w:rPr>
                <w:color w:val="auto"/>
                <w:sz w:val="28"/>
                <w:szCs w:val="28"/>
              </w:rPr>
            </w:pPr>
          </w:p>
        </w:tc>
        <w:tc>
          <w:tcPr>
            <w:tcW w:w="1720" w:type="dxa"/>
            <w:vAlign w:val="center"/>
          </w:tcPr>
          <w:p w14:paraId="458E6144" w14:textId="77777777" w:rsidR="00260453" w:rsidRPr="000B1FC4" w:rsidRDefault="00260453" w:rsidP="00CC068D">
            <w:pPr>
              <w:jc w:val="center"/>
              <w:rPr>
                <w:color w:val="auto"/>
                <w:sz w:val="28"/>
                <w:szCs w:val="28"/>
              </w:rPr>
            </w:pPr>
          </w:p>
        </w:tc>
        <w:tc>
          <w:tcPr>
            <w:tcW w:w="1692" w:type="dxa"/>
            <w:vAlign w:val="center"/>
          </w:tcPr>
          <w:p w14:paraId="023659AE" w14:textId="77777777" w:rsidR="00260453" w:rsidRPr="000B1FC4" w:rsidRDefault="00260453" w:rsidP="00CC068D">
            <w:pPr>
              <w:jc w:val="center"/>
              <w:rPr>
                <w:color w:val="auto"/>
                <w:sz w:val="28"/>
                <w:szCs w:val="28"/>
              </w:rPr>
            </w:pPr>
          </w:p>
        </w:tc>
      </w:tr>
      <w:tr w:rsidR="00485B62" w:rsidRPr="000B1FC4" w14:paraId="3BF7FEAF" w14:textId="77777777" w:rsidTr="00385EE0">
        <w:trPr>
          <w:trHeight w:val="643"/>
        </w:trPr>
        <w:tc>
          <w:tcPr>
            <w:tcW w:w="872" w:type="dxa"/>
            <w:vAlign w:val="center"/>
          </w:tcPr>
          <w:p w14:paraId="7B89718D" w14:textId="77777777" w:rsidR="00260453" w:rsidRPr="000B1FC4" w:rsidRDefault="00260453" w:rsidP="00CC068D">
            <w:pPr>
              <w:jc w:val="center"/>
              <w:rPr>
                <w:color w:val="auto"/>
                <w:sz w:val="28"/>
                <w:szCs w:val="28"/>
              </w:rPr>
            </w:pPr>
          </w:p>
        </w:tc>
        <w:tc>
          <w:tcPr>
            <w:tcW w:w="1844" w:type="dxa"/>
            <w:vAlign w:val="center"/>
          </w:tcPr>
          <w:p w14:paraId="62D62163" w14:textId="77777777" w:rsidR="00260453" w:rsidRPr="000B1FC4" w:rsidRDefault="00260453" w:rsidP="00CC068D">
            <w:pPr>
              <w:jc w:val="center"/>
              <w:rPr>
                <w:color w:val="auto"/>
                <w:sz w:val="28"/>
                <w:szCs w:val="28"/>
              </w:rPr>
            </w:pPr>
          </w:p>
        </w:tc>
        <w:tc>
          <w:tcPr>
            <w:tcW w:w="3833" w:type="dxa"/>
            <w:vAlign w:val="center"/>
          </w:tcPr>
          <w:p w14:paraId="4BCBB3D9" w14:textId="77777777" w:rsidR="00260453" w:rsidRPr="000B1FC4" w:rsidRDefault="00260453" w:rsidP="00CC068D">
            <w:pPr>
              <w:jc w:val="center"/>
              <w:rPr>
                <w:color w:val="auto"/>
                <w:sz w:val="28"/>
                <w:szCs w:val="28"/>
              </w:rPr>
            </w:pPr>
          </w:p>
        </w:tc>
        <w:tc>
          <w:tcPr>
            <w:tcW w:w="1720" w:type="dxa"/>
            <w:vAlign w:val="center"/>
          </w:tcPr>
          <w:p w14:paraId="60BF6059" w14:textId="77777777" w:rsidR="00260453" w:rsidRPr="000B1FC4" w:rsidRDefault="00260453" w:rsidP="00CC068D">
            <w:pPr>
              <w:jc w:val="center"/>
              <w:rPr>
                <w:color w:val="auto"/>
                <w:sz w:val="28"/>
                <w:szCs w:val="28"/>
              </w:rPr>
            </w:pPr>
          </w:p>
        </w:tc>
        <w:tc>
          <w:tcPr>
            <w:tcW w:w="1692" w:type="dxa"/>
            <w:vAlign w:val="center"/>
          </w:tcPr>
          <w:p w14:paraId="28E03257" w14:textId="77777777" w:rsidR="00260453" w:rsidRPr="000B1FC4" w:rsidRDefault="00260453" w:rsidP="00CC068D">
            <w:pPr>
              <w:jc w:val="center"/>
              <w:rPr>
                <w:color w:val="auto"/>
                <w:sz w:val="28"/>
                <w:szCs w:val="28"/>
              </w:rPr>
            </w:pPr>
          </w:p>
        </w:tc>
      </w:tr>
    </w:tbl>
    <w:p w14:paraId="7362C8EB" w14:textId="251BB1E9" w:rsidR="00260453" w:rsidRPr="000B1FC4" w:rsidRDefault="00260453" w:rsidP="00CC068D">
      <w:pPr>
        <w:spacing w:line="240" w:lineRule="auto"/>
        <w:jc w:val="center"/>
        <w:rPr>
          <w:rFonts w:cs="Times New Roman"/>
          <w:i/>
          <w:szCs w:val="28"/>
        </w:rPr>
      </w:pPr>
      <w:r w:rsidRPr="000B1FC4">
        <w:rPr>
          <w:rFonts w:cs="Times New Roman"/>
          <w:i/>
          <w:szCs w:val="28"/>
        </w:rPr>
        <w:lastRenderedPageBreak/>
        <w:t>Tài liệu nội bộ</w:t>
      </w:r>
    </w:p>
    <w:p w14:paraId="5AB3165D" w14:textId="77777777" w:rsidR="00CC068D" w:rsidRPr="000B1FC4" w:rsidRDefault="00CC068D" w:rsidP="005C7BC3">
      <w:pPr>
        <w:spacing w:line="240" w:lineRule="auto"/>
        <w:jc w:val="right"/>
        <w:rPr>
          <w:rFonts w:cs="Times New Roman"/>
          <w:b/>
          <w:szCs w:val="28"/>
        </w:rPr>
      </w:pPr>
    </w:p>
    <w:p w14:paraId="2FC2D6E2" w14:textId="1B530352" w:rsidR="00045779" w:rsidRPr="000B1FC4" w:rsidRDefault="00045779" w:rsidP="00CC068D">
      <w:pPr>
        <w:spacing w:line="240" w:lineRule="auto"/>
        <w:jc w:val="center"/>
        <w:rPr>
          <w:rFonts w:cs="Times New Roman"/>
          <w:b/>
          <w:szCs w:val="28"/>
          <w:lang w:val="vi-VN"/>
        </w:rPr>
      </w:pPr>
      <w:r w:rsidRPr="000B1FC4">
        <w:rPr>
          <w:rFonts w:cs="Times New Roman"/>
          <w:b/>
          <w:szCs w:val="28"/>
        </w:rPr>
        <w:t>Phần I</w:t>
      </w:r>
      <w:r w:rsidR="00CC3976" w:rsidRPr="000B1FC4">
        <w:rPr>
          <w:rFonts w:cs="Times New Roman"/>
          <w:b/>
          <w:szCs w:val="28"/>
          <w:lang w:val="vi-VN"/>
        </w:rPr>
        <w:t xml:space="preserve">. </w:t>
      </w:r>
      <w:r w:rsidRPr="000B1FC4">
        <w:rPr>
          <w:rFonts w:cs="Times New Roman"/>
          <w:b/>
          <w:szCs w:val="28"/>
        </w:rPr>
        <w:t>QUY ĐỊNH CHUNG</w:t>
      </w:r>
    </w:p>
    <w:p w14:paraId="60BA6B26" w14:textId="77777777" w:rsidR="00A45903" w:rsidRPr="000B1FC4" w:rsidRDefault="00A45903" w:rsidP="00CC068D">
      <w:pPr>
        <w:spacing w:line="240" w:lineRule="auto"/>
        <w:jc w:val="center"/>
        <w:rPr>
          <w:rFonts w:cs="Times New Roman"/>
          <w:b/>
          <w:szCs w:val="28"/>
          <w:lang w:val="vi-VN"/>
        </w:rPr>
      </w:pPr>
    </w:p>
    <w:p w14:paraId="3A152C64" w14:textId="09AC2D2D" w:rsidR="000338CA" w:rsidRPr="000B1FC4" w:rsidRDefault="000338CA" w:rsidP="001A3005">
      <w:pPr>
        <w:spacing w:line="240" w:lineRule="auto"/>
        <w:rPr>
          <w:rFonts w:cs="Times New Roman"/>
          <w:b/>
          <w:szCs w:val="28"/>
        </w:rPr>
      </w:pPr>
      <w:r w:rsidRPr="000B1FC4">
        <w:rPr>
          <w:rFonts w:cs="Times New Roman"/>
          <w:b/>
          <w:szCs w:val="28"/>
        </w:rPr>
        <w:t>1. Đối tượng áp dụng</w:t>
      </w:r>
    </w:p>
    <w:p w14:paraId="5954CD85" w14:textId="2D4DCE7F" w:rsidR="000338CA" w:rsidRPr="000B1FC4" w:rsidRDefault="000338CA" w:rsidP="001A3005">
      <w:pPr>
        <w:spacing w:line="240" w:lineRule="auto"/>
        <w:rPr>
          <w:rFonts w:cs="Times New Roman"/>
          <w:szCs w:val="28"/>
        </w:rPr>
      </w:pPr>
      <w:r w:rsidRPr="000B1FC4">
        <w:rPr>
          <w:rFonts w:cs="Times New Roman"/>
          <w:szCs w:val="28"/>
        </w:rPr>
        <w:t>Người tham gia khám chữa bệnh</w:t>
      </w:r>
    </w:p>
    <w:p w14:paraId="255D5550" w14:textId="1CF7ABFD" w:rsidR="000338CA" w:rsidRPr="000B1FC4" w:rsidRDefault="000338CA" w:rsidP="001A3005">
      <w:pPr>
        <w:spacing w:line="240" w:lineRule="auto"/>
        <w:rPr>
          <w:rFonts w:cs="Times New Roman"/>
          <w:b/>
          <w:szCs w:val="28"/>
          <w:lang w:val="vi-VN"/>
        </w:rPr>
      </w:pPr>
      <w:r w:rsidRPr="000B1FC4">
        <w:rPr>
          <w:rFonts w:cs="Times New Roman"/>
          <w:b/>
          <w:szCs w:val="28"/>
        </w:rPr>
        <w:t>2. Thực hiện ứng dụng công nghệ thông tin trong hoạt động kỹ thuật</w:t>
      </w:r>
    </w:p>
    <w:p w14:paraId="524BC8CE" w14:textId="30AB63A8" w:rsidR="00485B62" w:rsidRPr="000B1FC4" w:rsidRDefault="00260453" w:rsidP="001A3005">
      <w:pPr>
        <w:spacing w:line="240" w:lineRule="auto"/>
        <w:rPr>
          <w:rFonts w:eastAsia="Calibri" w:cs="Times New Roman"/>
          <w:b/>
          <w:bCs/>
          <w:szCs w:val="28"/>
        </w:rPr>
      </w:pPr>
      <w:r w:rsidRPr="000B1FC4">
        <w:rPr>
          <w:rFonts w:eastAsia="Calibri" w:cs="Times New Roman"/>
          <w:b/>
          <w:bCs/>
          <w:szCs w:val="28"/>
          <w:lang w:val="vi-VN"/>
        </w:rPr>
        <w:t>3</w:t>
      </w:r>
      <w:r w:rsidR="00CC3976" w:rsidRPr="000B1FC4">
        <w:rPr>
          <w:rFonts w:eastAsia="Calibri" w:cs="Times New Roman"/>
          <w:b/>
          <w:bCs/>
          <w:szCs w:val="28"/>
        </w:rPr>
        <w:t>. Tài liệu tham khảo</w:t>
      </w:r>
    </w:p>
    <w:p w14:paraId="57D4A96B" w14:textId="22CB74FE" w:rsidR="00FD5F40" w:rsidRPr="000B1FC4" w:rsidRDefault="00B243C7" w:rsidP="00B1324B">
      <w:pPr>
        <w:rPr>
          <w:rFonts w:cs="Times New Roman"/>
          <w:bCs/>
          <w:szCs w:val="28"/>
        </w:rPr>
      </w:pPr>
      <w:r w:rsidRPr="000B1FC4">
        <w:rPr>
          <w:rFonts w:cs="Times New Roman"/>
          <w:bCs/>
          <w:szCs w:val="28"/>
        </w:rPr>
        <w:t xml:space="preserve"> </w:t>
      </w:r>
      <w:r w:rsidR="005760D0" w:rsidRPr="000B1FC4">
        <w:rPr>
          <w:rFonts w:cs="Times New Roman"/>
          <w:bCs/>
          <w:szCs w:val="28"/>
        </w:rPr>
        <w:t>Quyết đinh số 54/QĐ-BYT ngày 06/01/2014 của Bộ Y tế ban hành tài liệu “Hướng dẫn quy trình kỹ thuật chuyên ngành Phục hồi chức năng”</w:t>
      </w:r>
    </w:p>
    <w:p w14:paraId="1642F5A5" w14:textId="77777777" w:rsidR="007D5017" w:rsidRPr="000B1FC4" w:rsidRDefault="007D5017" w:rsidP="007D5017">
      <w:pPr>
        <w:shd w:val="clear" w:color="auto" w:fill="FFFFFF"/>
        <w:spacing w:before="0" w:after="0" w:line="240" w:lineRule="auto"/>
        <w:jc w:val="center"/>
        <w:rPr>
          <w:rFonts w:cs="Times New Roman"/>
          <w:b/>
          <w:szCs w:val="28"/>
        </w:rPr>
      </w:pPr>
      <w:r w:rsidRPr="000B1FC4">
        <w:rPr>
          <w:rFonts w:cs="Times New Roman"/>
          <w:b/>
          <w:szCs w:val="28"/>
        </w:rPr>
        <w:t>Phần II.</w:t>
      </w:r>
      <w:r w:rsidRPr="000B1FC4">
        <w:rPr>
          <w:rFonts w:cs="Times New Roman"/>
          <w:b/>
          <w:szCs w:val="28"/>
          <w:lang w:val="vi-VN"/>
        </w:rPr>
        <w:t xml:space="preserve"> </w:t>
      </w:r>
      <w:r w:rsidRPr="000B1FC4">
        <w:rPr>
          <w:rFonts w:cs="Times New Roman"/>
          <w:b/>
          <w:szCs w:val="28"/>
        </w:rPr>
        <w:t>QUY TRÌNH KỸ THUẬT</w:t>
      </w:r>
    </w:p>
    <w:p w14:paraId="48F5E482" w14:textId="77777777" w:rsidR="00905F41" w:rsidRPr="000B1FC4" w:rsidRDefault="00905F41" w:rsidP="00905F41">
      <w:pPr>
        <w:jc w:val="both"/>
        <w:rPr>
          <w:rFonts w:cs="Times New Roman"/>
          <w:b/>
          <w:szCs w:val="28"/>
        </w:rPr>
      </w:pPr>
      <w:r w:rsidRPr="000B1FC4">
        <w:rPr>
          <w:rFonts w:cs="Times New Roman"/>
          <w:b/>
          <w:szCs w:val="28"/>
        </w:rPr>
        <w:t>I. ĐẠI CƯƠNG</w:t>
      </w:r>
    </w:p>
    <w:p w14:paraId="1C4C2566" w14:textId="77777777" w:rsidR="00905F41" w:rsidRPr="000B1FC4" w:rsidRDefault="00905F41" w:rsidP="00905F41">
      <w:pPr>
        <w:jc w:val="both"/>
        <w:rPr>
          <w:rFonts w:cs="Times New Roman"/>
          <w:szCs w:val="28"/>
        </w:rPr>
      </w:pPr>
      <w:r w:rsidRPr="000B1FC4">
        <w:rPr>
          <w:rFonts w:cs="Times New Roman"/>
          <w:szCs w:val="28"/>
        </w:rPr>
        <w:t>- Theo Tổ chức Lao động quốc tế, lượng giá hướng nghiệp là nhằm xác định mối quan tâm, khả năng, thái độ và kỹ năng của một cá nhân để nhận diện điểm mạnh, điểm yếu, nhu cầu và tiềm năng trong công việc của cá nhân đó.</w:t>
      </w:r>
    </w:p>
    <w:p w14:paraId="30436930" w14:textId="77777777" w:rsidR="00905F41" w:rsidRPr="000B1FC4" w:rsidRDefault="00905F41" w:rsidP="00905F41">
      <w:pPr>
        <w:jc w:val="both"/>
        <w:rPr>
          <w:rFonts w:cs="Times New Roman"/>
          <w:szCs w:val="28"/>
        </w:rPr>
      </w:pPr>
      <w:r w:rsidRPr="000B1FC4">
        <w:rPr>
          <w:rFonts w:cs="Times New Roman"/>
          <w:szCs w:val="28"/>
        </w:rPr>
        <w:t>- Lượng giá hướng nghiệp có thể sử dụng các kỹ thuật đã được chuẩn hóa (các bài kiểm tra) hoặc các cách tiếp cận thông thường (qua phỏng vấn, quan sát). Đây là một phần của quá trình hướng dẫn nghề nghiệp và thường dẫn đến các khuyến nghị cho đào tạo nghề hoặc tuyển dụng.</w:t>
      </w:r>
    </w:p>
    <w:p w14:paraId="25271395" w14:textId="77777777" w:rsidR="00905F41" w:rsidRPr="000B1FC4" w:rsidRDefault="00905F41" w:rsidP="00905F41">
      <w:pPr>
        <w:jc w:val="both"/>
        <w:rPr>
          <w:rFonts w:cs="Times New Roman"/>
          <w:szCs w:val="28"/>
        </w:rPr>
      </w:pPr>
      <w:r w:rsidRPr="000B1FC4">
        <w:rPr>
          <w:rFonts w:cs="Times New Roman"/>
          <w:szCs w:val="28"/>
        </w:rPr>
        <w:t>- Lượng giá hướng nghiệp giúp người khuyết tật lựa chọn nghề nghiệp hoặc học nghề phù hợp, giúp các nhà tư vấn, các chuyên gia phục hồi chức năng và cán sự việc làm thực hiện hiệu quả hơn, giúp cho các giáo viên dạy nghề điều chỉnh để phù hợp với nhu cầu của người khuyết tật, giúp các nhân viên hành chính sử dụng nguồn lực thông minh hơn và giúp các nhà tuyển dụng có lực chọn tốt hơn.</w:t>
      </w:r>
    </w:p>
    <w:p w14:paraId="6726F6FF" w14:textId="77777777" w:rsidR="00905F41" w:rsidRPr="000B1FC4" w:rsidRDefault="00905F41" w:rsidP="00905F41">
      <w:pPr>
        <w:jc w:val="both"/>
        <w:rPr>
          <w:rFonts w:cs="Times New Roman"/>
          <w:szCs w:val="28"/>
        </w:rPr>
      </w:pPr>
      <w:r w:rsidRPr="000B1FC4">
        <w:rPr>
          <w:rFonts w:cs="Times New Roman"/>
          <w:szCs w:val="28"/>
        </w:rPr>
        <w:t>- Lượng giá hướng nghiệp được thực hiện khi người khuyết tật còn ở trong độ tuổi lao động, có khả năng độc lập trong sinh hoạt và có khả năng giao tiếp ở mức hiểu người khác hoặc thể hiện được nhu cầu tình cảm mà người khác hiểu được. Lượng giá hướng nghiệp giúp cho phục hồi chức năng có mục tiêu cụ thể hơn và là cơ sở để tư vấn hướng nghiệp trước khi người bệnh ra khỏi chương trình can thiệp.</w:t>
      </w:r>
    </w:p>
    <w:p w14:paraId="5CDE737F" w14:textId="77777777" w:rsidR="00905F41" w:rsidRPr="000B1FC4" w:rsidRDefault="00905F41" w:rsidP="00905F41">
      <w:pPr>
        <w:jc w:val="both"/>
        <w:rPr>
          <w:rFonts w:cs="Times New Roman"/>
          <w:b/>
          <w:szCs w:val="28"/>
        </w:rPr>
      </w:pPr>
      <w:r w:rsidRPr="000B1FC4">
        <w:rPr>
          <w:rFonts w:cs="Times New Roman"/>
          <w:b/>
          <w:szCs w:val="28"/>
        </w:rPr>
        <w:t>II. CHỈ ĐỊNH</w:t>
      </w:r>
    </w:p>
    <w:p w14:paraId="5D01A753" w14:textId="77777777" w:rsidR="00905F41" w:rsidRPr="000B1FC4" w:rsidRDefault="00905F41" w:rsidP="00905F41">
      <w:pPr>
        <w:jc w:val="both"/>
        <w:rPr>
          <w:rFonts w:cs="Times New Roman"/>
          <w:szCs w:val="28"/>
        </w:rPr>
      </w:pPr>
      <w:r w:rsidRPr="000B1FC4">
        <w:rPr>
          <w:rFonts w:cs="Times New Roman"/>
          <w:szCs w:val="28"/>
        </w:rPr>
        <w:t>Lượng giá hướng nghiệp có thể được thực hiện tại các cơ sở Phục hồi chức năng hoặc tại cộng đồng.</w:t>
      </w:r>
    </w:p>
    <w:p w14:paraId="237D1357" w14:textId="77777777" w:rsidR="00905F41" w:rsidRPr="000B1FC4" w:rsidRDefault="00905F41" w:rsidP="00905F41">
      <w:pPr>
        <w:jc w:val="both"/>
        <w:rPr>
          <w:rFonts w:cs="Times New Roman"/>
          <w:szCs w:val="28"/>
        </w:rPr>
      </w:pPr>
      <w:r w:rsidRPr="000B1FC4">
        <w:rPr>
          <w:rFonts w:cs="Times New Roman"/>
          <w:szCs w:val="28"/>
        </w:rPr>
        <w:lastRenderedPageBreak/>
        <w:t>* Tại các cơ sở Phục hồi chức năng: lượng giá hướng nghiệp được thực hiện nhằm chuẩn bị cho người khuyết tật trưởng thành tái hòa nhập/hòa nhập xã hội.</w:t>
      </w:r>
    </w:p>
    <w:p w14:paraId="105BB192" w14:textId="77777777" w:rsidR="00905F41" w:rsidRPr="000B1FC4" w:rsidRDefault="00905F41" w:rsidP="00905F41">
      <w:pPr>
        <w:jc w:val="both"/>
        <w:rPr>
          <w:rFonts w:cs="Times New Roman"/>
          <w:szCs w:val="28"/>
        </w:rPr>
      </w:pPr>
      <w:r w:rsidRPr="000B1FC4">
        <w:rPr>
          <w:rFonts w:cs="Times New Roman"/>
          <w:szCs w:val="28"/>
        </w:rPr>
        <w:t>* Tại cộng đồng: lượng giá hướng nghiệp là bước đầu tiên để giúp người khuyết tật trưởng thành tìm được việc làm phù hợp, hòa nhập cộng đồng.</w:t>
      </w:r>
    </w:p>
    <w:p w14:paraId="28B7F406" w14:textId="77777777" w:rsidR="00905F41" w:rsidRPr="000B1FC4" w:rsidRDefault="00905F41" w:rsidP="00905F41">
      <w:pPr>
        <w:jc w:val="both"/>
        <w:rPr>
          <w:rFonts w:cs="Times New Roman"/>
          <w:b/>
          <w:szCs w:val="28"/>
        </w:rPr>
      </w:pPr>
      <w:r w:rsidRPr="000B1FC4">
        <w:rPr>
          <w:rFonts w:cs="Times New Roman"/>
          <w:b/>
          <w:szCs w:val="28"/>
        </w:rPr>
        <w:t>III. CHỐNG CHỈ ĐỊNH</w:t>
      </w:r>
    </w:p>
    <w:p w14:paraId="341956AF" w14:textId="77777777" w:rsidR="00905F41" w:rsidRPr="000B1FC4" w:rsidRDefault="00905F41" w:rsidP="00905F41">
      <w:pPr>
        <w:jc w:val="both"/>
        <w:rPr>
          <w:rFonts w:cs="Times New Roman"/>
          <w:szCs w:val="28"/>
        </w:rPr>
      </w:pPr>
      <w:r w:rsidRPr="000B1FC4">
        <w:rPr>
          <w:rFonts w:cs="Times New Roman"/>
          <w:szCs w:val="28"/>
        </w:rPr>
        <w:t>Người không ở trong độ tuổi lao động</w:t>
      </w:r>
    </w:p>
    <w:p w14:paraId="4B1F3C82" w14:textId="77777777" w:rsidR="00905F41" w:rsidRPr="000B1FC4" w:rsidRDefault="00905F41" w:rsidP="00905F41">
      <w:pPr>
        <w:jc w:val="both"/>
        <w:rPr>
          <w:rFonts w:cs="Times New Roman"/>
          <w:b/>
          <w:szCs w:val="28"/>
        </w:rPr>
      </w:pPr>
      <w:r w:rsidRPr="000B1FC4">
        <w:rPr>
          <w:rFonts w:cs="Times New Roman"/>
          <w:b/>
          <w:szCs w:val="28"/>
        </w:rPr>
        <w:t>IV. CHUẨN BỊ</w:t>
      </w:r>
    </w:p>
    <w:p w14:paraId="08612544" w14:textId="77777777" w:rsidR="00905F41" w:rsidRPr="000B1FC4" w:rsidRDefault="00905F41" w:rsidP="00905F41">
      <w:pPr>
        <w:jc w:val="both"/>
        <w:rPr>
          <w:rFonts w:cs="Times New Roman"/>
          <w:szCs w:val="28"/>
        </w:rPr>
      </w:pPr>
      <w:r w:rsidRPr="000B1FC4">
        <w:rPr>
          <w:rFonts w:cs="Times New Roman"/>
          <w:szCs w:val="28"/>
        </w:rPr>
        <w:t>1. Người đánh giá</w:t>
      </w:r>
    </w:p>
    <w:p w14:paraId="11DF539C" w14:textId="77777777" w:rsidR="00905F41" w:rsidRPr="000B1FC4" w:rsidRDefault="00905F41" w:rsidP="00905F41">
      <w:pPr>
        <w:jc w:val="both"/>
        <w:rPr>
          <w:rFonts w:cs="Times New Roman"/>
          <w:szCs w:val="28"/>
        </w:rPr>
      </w:pPr>
      <w:r w:rsidRPr="000B1FC4">
        <w:rPr>
          <w:rFonts w:cs="Times New Roman"/>
          <w:szCs w:val="28"/>
        </w:rPr>
        <w:t>- Nhân lực lượng giá nghề nghiệp cần có hiểu biết về thị trường lao động, các cơ hội học nghề và việc làm để cho lời khuyên của họ trở nên thực tiễn.</w:t>
      </w:r>
    </w:p>
    <w:p w14:paraId="3F973A19" w14:textId="77777777" w:rsidR="00905F41" w:rsidRPr="000B1FC4" w:rsidRDefault="00905F41" w:rsidP="00905F41">
      <w:pPr>
        <w:jc w:val="both"/>
        <w:rPr>
          <w:rFonts w:cs="Times New Roman"/>
          <w:szCs w:val="28"/>
        </w:rPr>
      </w:pPr>
      <w:r w:rsidRPr="000B1FC4">
        <w:rPr>
          <w:rFonts w:cs="Times New Roman"/>
          <w:szCs w:val="28"/>
        </w:rPr>
        <w:t>- Nhóm lượng giá bao gồm: các chuyên gia từ các chuyên ngành như hoạt động trị liệu, phục hồi chức năng, tâm lý học, công tác xã hội, giáo dục, hướng nghiệp, các nhà tuyển dụng hoặc chuyên gia kỹ thuật.</w:t>
      </w:r>
    </w:p>
    <w:p w14:paraId="279CB44A" w14:textId="77777777" w:rsidR="00905F41" w:rsidRPr="000B1FC4" w:rsidRDefault="00905F41" w:rsidP="00905F41">
      <w:pPr>
        <w:jc w:val="both"/>
        <w:rPr>
          <w:rFonts w:cs="Times New Roman"/>
          <w:szCs w:val="28"/>
        </w:rPr>
      </w:pPr>
      <w:r w:rsidRPr="000B1FC4">
        <w:rPr>
          <w:rFonts w:cs="Times New Roman"/>
          <w:szCs w:val="28"/>
        </w:rPr>
        <w:t>- Tại một số nơi, lượng giá hướng nghiệp có thể được thực hiện bởi một chuyên gia được đào tạo chuyên sâu, có hiểu biết về các chuyên ngành khác nhau liên quan đến lượng giá.</w:t>
      </w:r>
    </w:p>
    <w:p w14:paraId="41BD413E" w14:textId="77777777" w:rsidR="00905F41" w:rsidRPr="000B1FC4" w:rsidRDefault="00905F41" w:rsidP="00905F41">
      <w:pPr>
        <w:jc w:val="both"/>
        <w:rPr>
          <w:rFonts w:cs="Times New Roman"/>
          <w:szCs w:val="28"/>
        </w:rPr>
      </w:pPr>
      <w:r w:rsidRPr="000B1FC4">
        <w:rPr>
          <w:rFonts w:cs="Times New Roman"/>
          <w:b/>
          <w:szCs w:val="28"/>
        </w:rPr>
        <w:t>2. Phương tiện:</w:t>
      </w:r>
      <w:r w:rsidRPr="000B1FC4">
        <w:rPr>
          <w:rFonts w:cs="Times New Roman"/>
          <w:szCs w:val="28"/>
        </w:rPr>
        <w:t xml:space="preserve"> Các trắc nghiệm tâm lý và trắc nghiệm năng lực</w:t>
      </w:r>
    </w:p>
    <w:p w14:paraId="147CB082" w14:textId="77777777" w:rsidR="00905F41" w:rsidRPr="000B1FC4" w:rsidRDefault="00905F41" w:rsidP="00905F41">
      <w:pPr>
        <w:jc w:val="both"/>
        <w:rPr>
          <w:rFonts w:cs="Times New Roman"/>
          <w:szCs w:val="28"/>
        </w:rPr>
      </w:pPr>
      <w:r w:rsidRPr="000B1FC4">
        <w:rPr>
          <w:rFonts w:cs="Times New Roman"/>
          <w:b/>
          <w:szCs w:val="28"/>
        </w:rPr>
        <w:t>3. Người bệnh:</w:t>
      </w:r>
      <w:r w:rsidRPr="000B1FC4">
        <w:rPr>
          <w:rFonts w:cs="Times New Roman"/>
          <w:szCs w:val="28"/>
        </w:rPr>
        <w:t xml:space="preserve"> Được thông báo về mục tiêu của cuộc lượng giá và chuẩn bị các hồ sơ cần thiết liên quan đến việc làm (như bằng cấp văn hóa, chứng chỉ, hồ sơ sức khỏe…).</w:t>
      </w:r>
    </w:p>
    <w:p w14:paraId="0E8C1B8F" w14:textId="77777777" w:rsidR="00905F41" w:rsidRPr="000B1FC4" w:rsidRDefault="00905F41" w:rsidP="00905F41">
      <w:pPr>
        <w:jc w:val="both"/>
        <w:rPr>
          <w:rFonts w:cs="Times New Roman"/>
          <w:szCs w:val="28"/>
        </w:rPr>
      </w:pPr>
      <w:r w:rsidRPr="000B1FC4">
        <w:rPr>
          <w:rFonts w:cs="Times New Roman"/>
          <w:b/>
          <w:szCs w:val="28"/>
        </w:rPr>
        <w:t xml:space="preserve">4. Hồ sơ bệnh án: </w:t>
      </w:r>
      <w:r w:rsidRPr="000B1FC4">
        <w:rPr>
          <w:rFonts w:cs="Times New Roman"/>
          <w:szCs w:val="28"/>
        </w:rPr>
        <w:t>Phiếu thu thập thông hướng nghiệp</w:t>
      </w:r>
    </w:p>
    <w:p w14:paraId="3009F67F" w14:textId="77777777" w:rsidR="00905F41" w:rsidRPr="000B1FC4" w:rsidRDefault="00905F41" w:rsidP="00905F41">
      <w:pPr>
        <w:jc w:val="both"/>
        <w:rPr>
          <w:rFonts w:cs="Times New Roman"/>
          <w:b/>
          <w:szCs w:val="28"/>
        </w:rPr>
      </w:pPr>
      <w:r w:rsidRPr="000B1FC4">
        <w:rPr>
          <w:rFonts w:cs="Times New Roman"/>
          <w:b/>
          <w:szCs w:val="28"/>
        </w:rPr>
        <w:t>V. CÁC BƯỚC TIẾN HÀNH</w:t>
      </w:r>
    </w:p>
    <w:p w14:paraId="09422CCC" w14:textId="77777777" w:rsidR="00905F41" w:rsidRPr="000B1FC4" w:rsidRDefault="00905F41" w:rsidP="00905F41">
      <w:pPr>
        <w:jc w:val="both"/>
        <w:rPr>
          <w:rFonts w:cs="Times New Roman"/>
          <w:szCs w:val="28"/>
        </w:rPr>
      </w:pPr>
      <w:r w:rsidRPr="000B1FC4">
        <w:rPr>
          <w:rFonts w:cs="Times New Roman"/>
          <w:szCs w:val="28"/>
        </w:rPr>
        <w:t>Theo quy trình lượng giá hướng nghiệp của tổ chức Lao động Quốc tế ILO đã giới thiệu, gồm 10 bước như sau:</w:t>
      </w:r>
    </w:p>
    <w:p w14:paraId="4ABD4C99" w14:textId="77777777" w:rsidR="00905F41" w:rsidRPr="000B1FC4" w:rsidRDefault="00905F41" w:rsidP="00905F41">
      <w:pPr>
        <w:jc w:val="both"/>
        <w:rPr>
          <w:rFonts w:cs="Times New Roman"/>
          <w:szCs w:val="28"/>
        </w:rPr>
      </w:pPr>
      <w:r w:rsidRPr="000B1FC4">
        <w:rPr>
          <w:rFonts w:cs="Times New Roman"/>
          <w:szCs w:val="28"/>
        </w:rPr>
        <w:t>1. Phỏng vấn người khuyết tật</w:t>
      </w:r>
    </w:p>
    <w:p w14:paraId="5B307627" w14:textId="77777777" w:rsidR="00905F41" w:rsidRPr="000B1FC4" w:rsidRDefault="00905F41" w:rsidP="00905F41">
      <w:pPr>
        <w:jc w:val="both"/>
        <w:rPr>
          <w:rFonts w:cs="Times New Roman"/>
          <w:szCs w:val="28"/>
        </w:rPr>
      </w:pPr>
      <w:r w:rsidRPr="000B1FC4">
        <w:rPr>
          <w:rFonts w:cs="Times New Roman"/>
          <w:szCs w:val="28"/>
        </w:rPr>
        <w:t>2. Xem xét giấy tờ về kinh nghiệm làm việc. Xem xét việc học hành hoặc các giấy tờ liên quan tới giáo dục hoặc các khóa tập huấn đã tham gia</w:t>
      </w:r>
    </w:p>
    <w:p w14:paraId="6D319793" w14:textId="77777777" w:rsidR="00905F41" w:rsidRPr="000B1FC4" w:rsidRDefault="00905F41" w:rsidP="00905F41">
      <w:pPr>
        <w:jc w:val="both"/>
        <w:rPr>
          <w:rFonts w:cs="Times New Roman"/>
          <w:szCs w:val="28"/>
        </w:rPr>
      </w:pPr>
      <w:r w:rsidRPr="000B1FC4">
        <w:rPr>
          <w:rFonts w:cs="Times New Roman"/>
          <w:szCs w:val="28"/>
        </w:rPr>
        <w:t>3. Khám sức khỏe chứng nhận đủ sức khỏe làm việc</w:t>
      </w:r>
    </w:p>
    <w:p w14:paraId="2290C157" w14:textId="77777777" w:rsidR="00905F41" w:rsidRPr="000B1FC4" w:rsidRDefault="00905F41" w:rsidP="00905F41">
      <w:pPr>
        <w:jc w:val="both"/>
        <w:rPr>
          <w:rFonts w:cs="Times New Roman"/>
          <w:szCs w:val="28"/>
        </w:rPr>
      </w:pPr>
      <w:r w:rsidRPr="000B1FC4">
        <w:rPr>
          <w:rFonts w:cs="Times New Roman"/>
          <w:szCs w:val="28"/>
        </w:rPr>
        <w:t>4. Sử dụng các trắc nghiệm về năng lực và năng khiếu và, nếu có thể, các trắc nghiệm tâm lý.</w:t>
      </w:r>
    </w:p>
    <w:p w14:paraId="2655DF7A" w14:textId="77777777" w:rsidR="00905F41" w:rsidRPr="000B1FC4" w:rsidRDefault="00905F41" w:rsidP="00905F41">
      <w:pPr>
        <w:jc w:val="both"/>
        <w:rPr>
          <w:rFonts w:cs="Times New Roman"/>
          <w:szCs w:val="28"/>
        </w:rPr>
      </w:pPr>
      <w:r w:rsidRPr="000B1FC4">
        <w:rPr>
          <w:rFonts w:cs="Times New Roman"/>
          <w:szCs w:val="28"/>
        </w:rPr>
        <w:t>5. Tìm hiểu một cách chắc chắn hoàn cảnh cá nhân và gia đình</w:t>
      </w:r>
    </w:p>
    <w:p w14:paraId="476B1FFD" w14:textId="77777777" w:rsidR="00905F41" w:rsidRPr="000B1FC4" w:rsidRDefault="00905F41" w:rsidP="00905F41">
      <w:pPr>
        <w:jc w:val="both"/>
        <w:rPr>
          <w:rFonts w:cs="Times New Roman"/>
          <w:szCs w:val="28"/>
        </w:rPr>
      </w:pPr>
      <w:r w:rsidRPr="000B1FC4">
        <w:rPr>
          <w:rFonts w:cs="Times New Roman"/>
          <w:szCs w:val="28"/>
        </w:rPr>
        <w:lastRenderedPageBreak/>
        <w:t>6. Tìm hiểu năng khiếu và sự phát triển khả năng qua kinh nghiệm làm việc và qua các cách khác</w:t>
      </w:r>
    </w:p>
    <w:p w14:paraId="73B7107D" w14:textId="77777777" w:rsidR="00905F41" w:rsidRPr="000B1FC4" w:rsidRDefault="00905F41" w:rsidP="00905F41">
      <w:pPr>
        <w:jc w:val="both"/>
        <w:rPr>
          <w:rFonts w:cs="Times New Roman"/>
          <w:szCs w:val="28"/>
        </w:rPr>
      </w:pPr>
      <w:r w:rsidRPr="000B1FC4">
        <w:rPr>
          <w:rFonts w:cs="Times New Roman"/>
          <w:szCs w:val="28"/>
        </w:rPr>
        <w:t>7. Các trắc nghiệm công việc, hoặc bằng lời hoặc bằng cách khác khi cần thiết.</w:t>
      </w:r>
    </w:p>
    <w:p w14:paraId="5100749C" w14:textId="77777777" w:rsidR="00905F41" w:rsidRPr="000B1FC4" w:rsidRDefault="00905F41" w:rsidP="00905F41">
      <w:pPr>
        <w:jc w:val="both"/>
        <w:rPr>
          <w:rFonts w:cs="Times New Roman"/>
          <w:szCs w:val="28"/>
        </w:rPr>
      </w:pPr>
      <w:r w:rsidRPr="000B1FC4">
        <w:rPr>
          <w:rFonts w:cs="Times New Roman"/>
          <w:szCs w:val="28"/>
        </w:rPr>
        <w:t>8. Phân tích khả năng thể chất trong mối tương quan với yêu cầu của công việc và khả năng cải thiện năng lực đó.</w:t>
      </w:r>
    </w:p>
    <w:p w14:paraId="19865F6A" w14:textId="77777777" w:rsidR="00905F41" w:rsidRPr="000B1FC4" w:rsidRDefault="00905F41" w:rsidP="00905F41">
      <w:pPr>
        <w:jc w:val="both"/>
        <w:rPr>
          <w:rFonts w:cs="Times New Roman"/>
          <w:szCs w:val="28"/>
        </w:rPr>
      </w:pPr>
      <w:r w:rsidRPr="000B1FC4">
        <w:rPr>
          <w:rFonts w:cs="Times New Roman"/>
          <w:szCs w:val="28"/>
        </w:rPr>
        <w:t>9. Cung cấp thông tin liên quan đến các cơ hội việc làm và đào tạo nghề liên quan đến trình độ, khả năng về thể chất, năng khiếu, sự ưa thích và kinh nghiệm của cá nhân, nhu cầu của thị trường việc làm.</w:t>
      </w:r>
    </w:p>
    <w:p w14:paraId="530717B5" w14:textId="77777777" w:rsidR="00905F41" w:rsidRPr="000B1FC4" w:rsidRDefault="00905F41" w:rsidP="00905F41">
      <w:pPr>
        <w:jc w:val="both"/>
        <w:rPr>
          <w:rFonts w:cs="Times New Roman"/>
          <w:szCs w:val="28"/>
        </w:rPr>
      </w:pPr>
      <w:r w:rsidRPr="000B1FC4">
        <w:rPr>
          <w:rFonts w:cs="Times New Roman"/>
          <w:szCs w:val="28"/>
        </w:rPr>
        <w:t>10. Thảo luận cùng người khuyết tật về những việc phù hợp với họ để họ là người ra quyết định</w:t>
      </w:r>
    </w:p>
    <w:p w14:paraId="52256F6B" w14:textId="77777777" w:rsidR="00905F41" w:rsidRPr="000B1FC4" w:rsidRDefault="00905F41" w:rsidP="00905F41">
      <w:pPr>
        <w:jc w:val="both"/>
        <w:rPr>
          <w:rFonts w:cs="Times New Roman"/>
          <w:b/>
          <w:szCs w:val="28"/>
        </w:rPr>
      </w:pPr>
      <w:r w:rsidRPr="000B1FC4">
        <w:rPr>
          <w:rFonts w:cs="Times New Roman"/>
          <w:b/>
          <w:szCs w:val="28"/>
        </w:rPr>
        <w:t>VI. THEO DÕI</w:t>
      </w:r>
    </w:p>
    <w:p w14:paraId="01302E99" w14:textId="77777777" w:rsidR="00905F41" w:rsidRPr="000B1FC4" w:rsidRDefault="00905F41" w:rsidP="00905F41">
      <w:pPr>
        <w:jc w:val="both"/>
        <w:rPr>
          <w:rFonts w:cs="Times New Roman"/>
          <w:szCs w:val="28"/>
        </w:rPr>
      </w:pPr>
      <w:r w:rsidRPr="000B1FC4">
        <w:rPr>
          <w:rFonts w:cs="Times New Roman"/>
          <w:szCs w:val="28"/>
        </w:rPr>
        <w:t>Không cần theo dõi sau khi lượng giá. Tuy nhiên, cần lưu ý tránh tâm lý làm người khuyết tật thất vọng.</w:t>
      </w:r>
    </w:p>
    <w:p w14:paraId="30784514" w14:textId="77777777" w:rsidR="00905F41" w:rsidRPr="000B1FC4" w:rsidRDefault="00905F41" w:rsidP="00905F41">
      <w:pPr>
        <w:jc w:val="both"/>
        <w:rPr>
          <w:rFonts w:cs="Times New Roman"/>
          <w:b/>
          <w:szCs w:val="28"/>
        </w:rPr>
      </w:pPr>
      <w:r w:rsidRPr="000B1FC4">
        <w:rPr>
          <w:rFonts w:cs="Times New Roman"/>
          <w:b/>
          <w:szCs w:val="28"/>
        </w:rPr>
        <w:t>VII. XỬ TRÍ TAI BIẾN</w:t>
      </w:r>
    </w:p>
    <w:p w14:paraId="10FECB2A" w14:textId="77777777" w:rsidR="00905F41" w:rsidRPr="000B1FC4" w:rsidRDefault="00905F41" w:rsidP="00905F41">
      <w:pPr>
        <w:jc w:val="both"/>
        <w:rPr>
          <w:rFonts w:cs="Times New Roman"/>
          <w:szCs w:val="28"/>
        </w:rPr>
      </w:pPr>
      <w:r w:rsidRPr="000B1FC4">
        <w:rPr>
          <w:rFonts w:cs="Times New Roman"/>
          <w:szCs w:val="28"/>
        </w:rPr>
        <w:t>Không có tai biến cần xử trí</w:t>
      </w:r>
    </w:p>
    <w:p w14:paraId="44484151" w14:textId="77777777" w:rsidR="00B72D5E" w:rsidRPr="000B1FC4" w:rsidRDefault="00B72D5E" w:rsidP="00B72D5E">
      <w:pPr>
        <w:jc w:val="right"/>
        <w:rPr>
          <w:rFonts w:cs="Times New Roman"/>
          <w:szCs w:val="28"/>
        </w:rPr>
      </w:pPr>
    </w:p>
    <w:sectPr w:rsidR="00B72D5E" w:rsidRPr="000B1FC4" w:rsidSect="000B1FC4">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8A6BE" w14:textId="77777777" w:rsidR="002A583C" w:rsidRDefault="002A583C" w:rsidP="00616179">
      <w:pPr>
        <w:spacing w:before="0" w:after="0" w:line="240" w:lineRule="auto"/>
      </w:pPr>
      <w:r>
        <w:separator/>
      </w:r>
    </w:p>
  </w:endnote>
  <w:endnote w:type="continuationSeparator" w:id="0">
    <w:p w14:paraId="4A316717" w14:textId="77777777" w:rsidR="002A583C" w:rsidRDefault="002A583C"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686F3E97"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B1324B">
          <w:rPr>
            <w:i/>
            <w:noProof/>
            <w:color w:val="FF0000"/>
          </w:rPr>
          <w:t>2</w:t>
        </w:r>
        <w:r w:rsidRPr="00543135">
          <w:rPr>
            <w:i/>
            <w:noProof/>
            <w:color w:val="FF0000"/>
          </w:rPr>
          <w:fldChar w:fldCharType="end"/>
        </w:r>
      </w:sdtContent>
    </w:sdt>
    <w:r w:rsidR="00650F9D">
      <w:rPr>
        <w:i/>
        <w:color w:val="FF0000"/>
        <w:lang w:val="en-US"/>
      </w:rPr>
      <w:t>/</w:t>
    </w:r>
    <w:r w:rsidR="007D5017">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F140E" w14:textId="77777777" w:rsidR="002A583C" w:rsidRDefault="002A583C" w:rsidP="00616179">
      <w:pPr>
        <w:spacing w:before="0" w:after="0" w:line="240" w:lineRule="auto"/>
      </w:pPr>
      <w:r>
        <w:separator/>
      </w:r>
    </w:p>
  </w:footnote>
  <w:footnote w:type="continuationSeparator" w:id="0">
    <w:p w14:paraId="611E2677" w14:textId="77777777" w:rsidR="002A583C" w:rsidRDefault="002A583C"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81887522">
    <w:abstractNumId w:val="10"/>
  </w:num>
  <w:num w:numId="2" w16cid:durableId="217983665">
    <w:abstractNumId w:val="14"/>
  </w:num>
  <w:num w:numId="3" w16cid:durableId="1012101010">
    <w:abstractNumId w:val="7"/>
  </w:num>
  <w:num w:numId="4" w16cid:durableId="1551382202">
    <w:abstractNumId w:val="22"/>
  </w:num>
  <w:num w:numId="5" w16cid:durableId="144779184">
    <w:abstractNumId w:val="27"/>
  </w:num>
  <w:num w:numId="6" w16cid:durableId="1254322107">
    <w:abstractNumId w:val="0"/>
  </w:num>
  <w:num w:numId="7" w16cid:durableId="1593662176">
    <w:abstractNumId w:val="29"/>
  </w:num>
  <w:num w:numId="8" w16cid:durableId="2073234859">
    <w:abstractNumId w:val="4"/>
  </w:num>
  <w:num w:numId="9" w16cid:durableId="936980242">
    <w:abstractNumId w:val="19"/>
  </w:num>
  <w:num w:numId="10" w16cid:durableId="1433086705">
    <w:abstractNumId w:val="3"/>
  </w:num>
  <w:num w:numId="11" w16cid:durableId="2134785244">
    <w:abstractNumId w:val="13"/>
  </w:num>
  <w:num w:numId="12" w16cid:durableId="1892497684">
    <w:abstractNumId w:val="24"/>
  </w:num>
  <w:num w:numId="13" w16cid:durableId="726073704">
    <w:abstractNumId w:val="11"/>
  </w:num>
  <w:num w:numId="14" w16cid:durableId="1079249827">
    <w:abstractNumId w:val="18"/>
  </w:num>
  <w:num w:numId="15" w16cid:durableId="719984220">
    <w:abstractNumId w:val="17"/>
  </w:num>
  <w:num w:numId="16" w16cid:durableId="442648878">
    <w:abstractNumId w:val="8"/>
  </w:num>
  <w:num w:numId="17" w16cid:durableId="256258083">
    <w:abstractNumId w:val="5"/>
  </w:num>
  <w:num w:numId="18" w16cid:durableId="1743479412">
    <w:abstractNumId w:val="21"/>
  </w:num>
  <w:num w:numId="19" w16cid:durableId="2673954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06377">
    <w:abstractNumId w:val="31"/>
    <w:lvlOverride w:ilvl="0">
      <w:startOverride w:val="3"/>
    </w:lvlOverride>
    <w:lvlOverride w:ilvl="1"/>
    <w:lvlOverride w:ilvl="2"/>
    <w:lvlOverride w:ilvl="3"/>
    <w:lvlOverride w:ilvl="4"/>
    <w:lvlOverride w:ilvl="5"/>
    <w:lvlOverride w:ilvl="6"/>
    <w:lvlOverride w:ilvl="7"/>
    <w:lvlOverride w:ilvl="8"/>
  </w:num>
  <w:num w:numId="21" w16cid:durableId="381827271">
    <w:abstractNumId w:val="20"/>
  </w:num>
  <w:num w:numId="22" w16cid:durableId="851994479">
    <w:abstractNumId w:val="26"/>
  </w:num>
  <w:num w:numId="23" w16cid:durableId="1486581146">
    <w:abstractNumId w:val="25"/>
  </w:num>
  <w:num w:numId="24" w16cid:durableId="1536969026">
    <w:abstractNumId w:val="9"/>
  </w:num>
  <w:num w:numId="25" w16cid:durableId="1786458840">
    <w:abstractNumId w:val="23"/>
  </w:num>
  <w:num w:numId="26" w16cid:durableId="876701311">
    <w:abstractNumId w:val="33"/>
  </w:num>
  <w:num w:numId="27" w16cid:durableId="423961627">
    <w:abstractNumId w:val="28"/>
  </w:num>
  <w:num w:numId="28" w16cid:durableId="99229924">
    <w:abstractNumId w:val="12"/>
  </w:num>
  <w:num w:numId="29" w16cid:durableId="1799638077">
    <w:abstractNumId w:val="6"/>
  </w:num>
  <w:num w:numId="30" w16cid:durableId="2067214902">
    <w:abstractNumId w:val="32"/>
  </w:num>
  <w:num w:numId="31" w16cid:durableId="2028602654">
    <w:abstractNumId w:val="16"/>
  </w:num>
  <w:num w:numId="32" w16cid:durableId="1740594204">
    <w:abstractNumId w:val="15"/>
  </w:num>
  <w:num w:numId="33" w16cid:durableId="1486581844">
    <w:abstractNumId w:val="1"/>
  </w:num>
  <w:num w:numId="34" w16cid:durableId="531965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B1FC4"/>
    <w:rsid w:val="000D150C"/>
    <w:rsid w:val="000D4994"/>
    <w:rsid w:val="000D5FA1"/>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A3005"/>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A583C"/>
    <w:rsid w:val="002B4B31"/>
    <w:rsid w:val="002C5BD2"/>
    <w:rsid w:val="002D2D8A"/>
    <w:rsid w:val="002D65B9"/>
    <w:rsid w:val="002D6D79"/>
    <w:rsid w:val="002F3937"/>
    <w:rsid w:val="00305A38"/>
    <w:rsid w:val="003126E5"/>
    <w:rsid w:val="003207BB"/>
    <w:rsid w:val="00342B0F"/>
    <w:rsid w:val="00354E70"/>
    <w:rsid w:val="00363D30"/>
    <w:rsid w:val="00367EE1"/>
    <w:rsid w:val="00383105"/>
    <w:rsid w:val="0038533E"/>
    <w:rsid w:val="003A55C3"/>
    <w:rsid w:val="003A5BF2"/>
    <w:rsid w:val="003B137D"/>
    <w:rsid w:val="003B5116"/>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04C4"/>
    <w:rsid w:val="005942C5"/>
    <w:rsid w:val="005967B9"/>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1324B"/>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245A5"/>
    <w:rsid w:val="00C31ACA"/>
    <w:rsid w:val="00C412F8"/>
    <w:rsid w:val="00C52AEE"/>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5005"/>
    <w:rsid w:val="00F9514A"/>
    <w:rsid w:val="00FA7F23"/>
    <w:rsid w:val="00FD5F40"/>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2CD23-49BE-44A1-BC3A-D10ACAF8F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2025-10-08T01:46:00Z</dcterms:created>
  <dcterms:modified xsi:type="dcterms:W3CDTF">2025-10-10T02:34:00Z</dcterms:modified>
</cp:coreProperties>
</file>